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09DA">
      <w:pPr>
        <w:rPr>
          <w:rFonts w:hint="eastAsia"/>
        </w:rPr>
      </w:pPr>
      <w:r>
        <w:rPr>
          <w:rFonts w:hint="eastAsia"/>
        </w:rPr>
        <w:t>1.与医院患者诊疗数据对接</w:t>
      </w:r>
    </w:p>
    <w:p w14:paraId="621AEDC0">
      <w:pPr>
        <w:rPr>
          <w:rFonts w:hint="eastAsia"/>
        </w:rPr>
      </w:pPr>
      <w:r>
        <w:rPr>
          <w:rFonts w:hint="eastAsia"/>
        </w:rPr>
        <w:t>2.患者数据调阅（支持授权给各种用户调阅）</w:t>
      </w:r>
    </w:p>
    <w:p w14:paraId="02C86EF1">
      <w:pPr>
        <w:rPr>
          <w:rFonts w:hint="eastAsia"/>
        </w:rPr>
      </w:pPr>
      <w:r>
        <w:rPr>
          <w:rFonts w:hint="eastAsia"/>
        </w:rPr>
        <w:t>3.支持医生根据权限分配上传管理和患者照片、视频、文档、dicom影像等系统以外的资料并进行查阅</w:t>
      </w:r>
    </w:p>
    <w:p w14:paraId="5CBF1710">
      <w:pPr>
        <w:rPr>
          <w:rFonts w:hint="eastAsia"/>
        </w:rPr>
      </w:pPr>
      <w:r>
        <w:rPr>
          <w:rFonts w:hint="eastAsia"/>
        </w:rPr>
        <w:t>4.患者影像调阅（支持授权给各种用户调阅）</w:t>
      </w:r>
    </w:p>
    <w:p w14:paraId="1F798310">
      <w:pPr>
        <w:rPr>
          <w:rFonts w:hint="eastAsia"/>
        </w:rPr>
      </w:pPr>
      <w:r>
        <w:rPr>
          <w:rFonts w:hint="eastAsia"/>
        </w:rPr>
        <w:t>5.生成患者数据二维码进行分享查阅</w:t>
      </w:r>
    </w:p>
    <w:p w14:paraId="77C2954C">
      <w:pPr>
        <w:rPr>
          <w:rFonts w:hint="eastAsia"/>
        </w:rPr>
      </w:pPr>
      <w:r>
        <w:rPr>
          <w:rFonts w:hint="eastAsia"/>
        </w:rPr>
        <w:t>6.会诊病例支持建设模板、截图、视频上传、DICOM图像上传等</w:t>
      </w:r>
    </w:p>
    <w:p w14:paraId="46FD15A9">
      <w:pPr>
        <w:rPr>
          <w:rFonts w:hint="eastAsia"/>
        </w:rPr>
      </w:pPr>
      <w:r>
        <w:rPr>
          <w:rFonts w:hint="eastAsia"/>
        </w:rPr>
        <w:t>7.与上级医院的远程会诊平台对接</w:t>
      </w:r>
    </w:p>
    <w:p w14:paraId="197816B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8.系统需满足信创适配要求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2025-06-12T23:52:12Z</dcterms:created>
  <dc:creator>Administrator</dc:creator>
  <cp:lastModifiedBy>Administrator</cp:lastModifiedBy>
  <dcterms:modified xsi:type="dcterms:W3CDTF">2025-06-13T00:00:59Z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eyJoZGlkIjoiYzA4MjhkOGVkMzlkOTA0ZDFkMzY5NDliNDliMWVkN2EiLCJ1c2VySWQiOiI0NTIxNTc3OTgifQ==</vt:lpwstr>
  </property>
  <property fmtid="{D5CDD505-2E9C-101B-9397-08002B2CF9AE}" pid="4" name="ICV">
    <vt:lpwstr>DF31F0E17CF24F17B96918A3BF091ECF_12</vt:lpwstr>
  </property>
</Properties>
</file>